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4C274" w14:textId="101DE96F" w:rsidR="004D3907" w:rsidRDefault="004D3907">
      <w:pPr>
        <w:rPr>
          <w:rFonts w:ascii="Open Sans" w:eastAsia="Times New Roman" w:hAnsi="Open Sans" w:cs="Helvetica"/>
          <w:color w:val="333333"/>
          <w:sz w:val="21"/>
          <w:szCs w:val="21"/>
          <w:lang w:val="en"/>
        </w:rPr>
      </w:pPr>
    </w:p>
    <w:p w14:paraId="3C28EBB6" w14:textId="3A164CAD" w:rsidR="005C2D5E" w:rsidRPr="005C2D5E" w:rsidRDefault="005C2D5E" w:rsidP="005C2D5E">
      <w:pPr>
        <w:pStyle w:val="NormalWeb"/>
        <w:rPr>
          <w:rFonts w:ascii="Arial" w:hAnsi="Arial" w:cs="Arial"/>
          <w:b/>
          <w:bCs/>
          <w:i/>
          <w:iCs/>
          <w:color w:val="0070C0"/>
          <w:sz w:val="26"/>
          <w:szCs w:val="26"/>
          <w:lang w:val="en"/>
        </w:rPr>
      </w:pPr>
      <w:hyperlink r:id="rId5" w:history="1">
        <w:r w:rsidRPr="005C2D5E">
          <w:rPr>
            <w:rStyle w:val="Hyperlink"/>
            <w:rFonts w:ascii="Arial" w:hAnsi="Arial" w:cs="Arial"/>
            <w:b/>
            <w:bCs/>
            <w:i/>
            <w:iCs/>
            <w:color w:val="0070C0"/>
            <w:sz w:val="26"/>
            <w:szCs w:val="26"/>
            <w:lang w:val="en"/>
          </w:rPr>
          <w:t>http://www.accginsurance.org/sdps</w:t>
        </w:r>
      </w:hyperlink>
      <w:r w:rsidRPr="005C2D5E">
        <w:rPr>
          <w:rFonts w:ascii="Arial" w:hAnsi="Arial" w:cs="Arial"/>
          <w:b/>
          <w:bCs/>
          <w:i/>
          <w:iCs/>
          <w:color w:val="0070C0"/>
          <w:sz w:val="26"/>
          <w:szCs w:val="26"/>
          <w:lang w:val="en"/>
        </w:rPr>
        <w:t>amples.php</w:t>
      </w:r>
      <w:bookmarkStart w:id="0" w:name="_GoBack"/>
      <w:bookmarkEnd w:id="0"/>
    </w:p>
    <w:p w14:paraId="08E78C26" w14:textId="77777777" w:rsidR="005C2D5E" w:rsidRDefault="005C2D5E" w:rsidP="005C2D5E">
      <w:pPr>
        <w:rPr>
          <w:b/>
          <w:bCs/>
          <w:u w:val="single"/>
        </w:rPr>
      </w:pPr>
    </w:p>
    <w:p w14:paraId="35F837EA" w14:textId="4B3AF461" w:rsidR="005C2D5E" w:rsidRDefault="005C2D5E" w:rsidP="005C2D5E">
      <w:pPr>
        <w:rPr>
          <w:rFonts w:ascii="Arial" w:hAnsi="Arial" w:cs="Arial"/>
          <w:b/>
          <w:bCs/>
          <w:sz w:val="26"/>
          <w:szCs w:val="26"/>
        </w:rPr>
      </w:pPr>
      <w:r>
        <w:rPr>
          <w:rFonts w:ascii="Arial" w:hAnsi="Arial" w:cs="Arial"/>
          <w:b/>
          <w:bCs/>
          <w:sz w:val="26"/>
          <w:szCs w:val="26"/>
        </w:rPr>
        <w:t xml:space="preserve">Safety Coordinator </w:t>
      </w:r>
      <w:r w:rsidRPr="00311D4C">
        <w:rPr>
          <w:rFonts w:ascii="Arial" w:hAnsi="Arial" w:cs="Arial"/>
          <w:b/>
          <w:bCs/>
          <w:sz w:val="26"/>
          <w:szCs w:val="26"/>
        </w:rPr>
        <w:t xml:space="preserve">Resolution </w:t>
      </w:r>
    </w:p>
    <w:p w14:paraId="0E85E8FF" w14:textId="2FBDF9E4" w:rsidR="005C2D5E" w:rsidRDefault="005C2D5E" w:rsidP="005C2D5E">
      <w:pPr>
        <w:rPr>
          <w:color w:val="0070C0"/>
          <w:u w:val="single"/>
        </w:rPr>
      </w:pPr>
      <w:r>
        <w:rPr>
          <w:szCs w:val="21"/>
        </w:rPr>
        <w:t xml:space="preserve">One of the requirements for the </w:t>
      </w:r>
      <w:r>
        <w:rPr>
          <w:szCs w:val="21"/>
        </w:rPr>
        <w:t xml:space="preserve">ACCG-GSIWCF and ACCG-IRMA </w:t>
      </w:r>
      <w:r>
        <w:rPr>
          <w:szCs w:val="21"/>
        </w:rPr>
        <w:t>Safety Discount</w:t>
      </w:r>
      <w:r>
        <w:rPr>
          <w:szCs w:val="21"/>
        </w:rPr>
        <w:t>s</w:t>
      </w:r>
      <w:r>
        <w:rPr>
          <w:szCs w:val="21"/>
        </w:rPr>
        <w:t xml:space="preserve"> is that a Safety Coordinator position must be created. Attached is a resolution for this purpose. </w:t>
      </w:r>
    </w:p>
    <w:p w14:paraId="42484213" w14:textId="77777777" w:rsidR="005C2D5E" w:rsidRPr="006B2A21" w:rsidRDefault="005C2D5E" w:rsidP="005C2D5E">
      <w:pPr>
        <w:rPr>
          <w:color w:val="0070C0"/>
          <w:u w:val="single"/>
        </w:rPr>
      </w:pPr>
      <w:r w:rsidRPr="006B2A21">
        <w:rPr>
          <w:color w:val="0070C0"/>
          <w:u w:val="single"/>
        </w:rPr>
        <w:t>Safety Coordinator Resolution</w:t>
      </w:r>
    </w:p>
    <w:p w14:paraId="691B98A9" w14:textId="77777777" w:rsidR="005C2D5E" w:rsidRDefault="005C2D5E" w:rsidP="005C2D5E">
      <w:pPr>
        <w:rPr>
          <w:rFonts w:ascii="Arial" w:hAnsi="Arial" w:cs="Arial"/>
          <w:b/>
          <w:bCs/>
          <w:sz w:val="26"/>
          <w:szCs w:val="26"/>
        </w:rPr>
      </w:pPr>
    </w:p>
    <w:p w14:paraId="62BC695A" w14:textId="77777777" w:rsidR="005C2D5E" w:rsidRPr="00311D4C" w:rsidRDefault="005C2D5E" w:rsidP="005C2D5E">
      <w:pPr>
        <w:rPr>
          <w:rFonts w:ascii="Arial" w:hAnsi="Arial" w:cs="Arial"/>
          <w:b/>
          <w:bCs/>
          <w:sz w:val="26"/>
          <w:szCs w:val="26"/>
        </w:rPr>
      </w:pPr>
      <w:r>
        <w:rPr>
          <w:rFonts w:ascii="Arial" w:hAnsi="Arial" w:cs="Arial"/>
          <w:b/>
          <w:bCs/>
          <w:sz w:val="26"/>
          <w:szCs w:val="26"/>
        </w:rPr>
        <w:t xml:space="preserve">Sample </w:t>
      </w:r>
      <w:r w:rsidRPr="00311D4C">
        <w:rPr>
          <w:rFonts w:ascii="Arial" w:hAnsi="Arial" w:cs="Arial"/>
          <w:b/>
          <w:bCs/>
          <w:sz w:val="26"/>
          <w:szCs w:val="26"/>
        </w:rPr>
        <w:t>Policies</w:t>
      </w:r>
    </w:p>
    <w:p w14:paraId="7122995A" w14:textId="509019A2" w:rsidR="005C2D5E" w:rsidRDefault="005C2D5E" w:rsidP="005C2D5E">
      <w:pPr>
        <w:rPr>
          <w:szCs w:val="21"/>
        </w:rPr>
      </w:pPr>
      <w:r>
        <w:rPr>
          <w:szCs w:val="21"/>
        </w:rPr>
        <w:t xml:space="preserve">These sample policies are </w:t>
      </w:r>
      <w:r>
        <w:rPr>
          <w:szCs w:val="21"/>
        </w:rPr>
        <w:t xml:space="preserve">referenced in the ACCG Safety Discount Program Workbook and are </w:t>
      </w:r>
      <w:r>
        <w:rPr>
          <w:szCs w:val="21"/>
        </w:rPr>
        <w:t xml:space="preserve">provided for informational purposes only. These sample policies are not and should not be treated as legal advice or a substitute for legal counsel. In providing access to these sample policies for informational purposes, ACCG is not providing legal advice or </w:t>
      </w:r>
      <w:proofErr w:type="gramStart"/>
      <w:r>
        <w:rPr>
          <w:szCs w:val="21"/>
        </w:rPr>
        <w:t>entering into</w:t>
      </w:r>
      <w:proofErr w:type="gramEnd"/>
      <w:r>
        <w:rPr>
          <w:szCs w:val="21"/>
        </w:rPr>
        <w:t xml:space="preserve"> any attorney-client relationship with any person, individual, member, organization, corporation, company or government entity. You should consult with the legal counsel of your choice </w:t>
      </w:r>
      <w:r>
        <w:rPr>
          <w:szCs w:val="21"/>
          <w:u w:val="single"/>
        </w:rPr>
        <w:t xml:space="preserve">to modify the policies to fit the requirements of your county, as well as </w:t>
      </w:r>
      <w:r>
        <w:rPr>
          <w:szCs w:val="21"/>
        </w:rPr>
        <w:t>for compliance with applicable law before adopting any policy or before taking any action based on these provided samples.</w:t>
      </w:r>
    </w:p>
    <w:p w14:paraId="576214F8" w14:textId="77777777" w:rsidR="005C2D5E" w:rsidRDefault="005C2D5E" w:rsidP="005C2D5E">
      <w:pPr>
        <w:rPr>
          <w:color w:val="0070C0"/>
          <w:u w:val="single"/>
        </w:rPr>
      </w:pPr>
      <w:r w:rsidRPr="006B2A21">
        <w:rPr>
          <w:color w:val="0070C0"/>
          <w:u w:val="single"/>
        </w:rPr>
        <w:t>Sample Substance Abuse Policy</w:t>
      </w:r>
    </w:p>
    <w:p w14:paraId="68CB50EC" w14:textId="77777777" w:rsidR="005C2D5E" w:rsidRDefault="005C2D5E" w:rsidP="005C2D5E">
      <w:pPr>
        <w:rPr>
          <w:color w:val="0070C0"/>
          <w:u w:val="single"/>
        </w:rPr>
      </w:pPr>
      <w:r>
        <w:rPr>
          <w:color w:val="0070C0"/>
          <w:u w:val="single"/>
        </w:rPr>
        <w:t>Sample Drug and Alcohol-Free Workplace Policy (NEW! From Jarrard &amp; Davis)</w:t>
      </w:r>
    </w:p>
    <w:p w14:paraId="5AEC5DFA" w14:textId="77777777" w:rsidR="005C2D5E" w:rsidRPr="006B2A21" w:rsidRDefault="005C2D5E" w:rsidP="005C2D5E">
      <w:pPr>
        <w:rPr>
          <w:u w:val="single"/>
        </w:rPr>
      </w:pPr>
      <w:r>
        <w:rPr>
          <w:color w:val="0070C0"/>
          <w:u w:val="single"/>
        </w:rPr>
        <w:t>Sample Employee Assistance Program Policy (NEW! From Jarrard &amp; Davis)</w:t>
      </w:r>
    </w:p>
    <w:p w14:paraId="38DE1D68" w14:textId="77777777" w:rsidR="005C2D5E" w:rsidRDefault="005C2D5E" w:rsidP="005C2D5E">
      <w:pPr>
        <w:rPr>
          <w:color w:val="0070C0"/>
          <w:u w:val="single"/>
        </w:rPr>
      </w:pPr>
      <w:r>
        <w:rPr>
          <w:color w:val="0070C0"/>
          <w:u w:val="single"/>
        </w:rPr>
        <w:t>Sample Return to Work Policy</w:t>
      </w:r>
    </w:p>
    <w:p w14:paraId="3C1AF39A" w14:textId="77777777" w:rsidR="005C2D5E" w:rsidRPr="006B2A21" w:rsidRDefault="005C2D5E" w:rsidP="005C2D5E">
      <w:pPr>
        <w:rPr>
          <w:color w:val="0070C0"/>
        </w:rPr>
      </w:pPr>
      <w:r>
        <w:t xml:space="preserve">Seat Belt Policy – </w:t>
      </w:r>
      <w:r w:rsidRPr="006B2A21">
        <w:rPr>
          <w:color w:val="0070C0"/>
          <w:u w:val="single"/>
        </w:rPr>
        <w:t>Sample 1</w:t>
      </w:r>
      <w:r>
        <w:t xml:space="preserve">, </w:t>
      </w:r>
      <w:r w:rsidRPr="006B2A21">
        <w:rPr>
          <w:color w:val="0070C0"/>
          <w:u w:val="single"/>
        </w:rPr>
        <w:t>Sample 2</w:t>
      </w:r>
    </w:p>
    <w:p w14:paraId="71002619" w14:textId="77777777" w:rsidR="005C2D5E" w:rsidRPr="006B2A21" w:rsidRDefault="005C2D5E" w:rsidP="005C2D5E">
      <w:pPr>
        <w:rPr>
          <w:color w:val="0070C0"/>
        </w:rPr>
      </w:pPr>
      <w:r w:rsidRPr="006B2A21">
        <w:rPr>
          <w:color w:val="0070C0"/>
          <w:u w:val="single"/>
        </w:rPr>
        <w:t>Sample Cell Phone Policy</w:t>
      </w:r>
      <w:r>
        <w:t xml:space="preserve">, including </w:t>
      </w:r>
      <w:r w:rsidRPr="006B2A21">
        <w:rPr>
          <w:color w:val="0070C0"/>
          <w:u w:val="single"/>
        </w:rPr>
        <w:t>Mobile Device Security Request Form</w:t>
      </w:r>
      <w:r>
        <w:t xml:space="preserve"> and </w:t>
      </w:r>
      <w:r w:rsidRPr="006B2A21">
        <w:rPr>
          <w:color w:val="0070C0"/>
          <w:u w:val="single"/>
        </w:rPr>
        <w:t>Cell Service Reimbursement and Open Records Act Acknowledgment</w:t>
      </w:r>
    </w:p>
    <w:p w14:paraId="2DC26E0A" w14:textId="77777777" w:rsidR="005C2D5E" w:rsidRDefault="005C2D5E" w:rsidP="005C2D5E">
      <w:pPr>
        <w:spacing w:after="225" w:line="240" w:lineRule="auto"/>
        <w:rPr>
          <w:rFonts w:ascii="Open Sans" w:eastAsia="Times New Roman" w:hAnsi="Open Sans" w:cs="Helvetica"/>
          <w:color w:val="333333"/>
          <w:sz w:val="21"/>
          <w:szCs w:val="21"/>
          <w:lang w:val="en"/>
        </w:rPr>
      </w:pPr>
    </w:p>
    <w:p w14:paraId="17045146" w14:textId="77777777" w:rsidR="005C2D5E" w:rsidRPr="00F76AF2" w:rsidRDefault="005C2D5E" w:rsidP="005C2D5E">
      <w:pPr>
        <w:spacing w:after="225" w:line="240" w:lineRule="auto"/>
        <w:rPr>
          <w:rFonts w:ascii="Open Sans" w:eastAsia="Times New Roman" w:hAnsi="Open Sans" w:cs="Helvetica"/>
          <w:color w:val="333333"/>
          <w:sz w:val="21"/>
          <w:szCs w:val="21"/>
          <w:lang w:val="en"/>
        </w:rPr>
      </w:pPr>
      <w:r w:rsidRPr="00F76AF2">
        <w:rPr>
          <w:rFonts w:ascii="Open Sans" w:eastAsia="Times New Roman" w:hAnsi="Open Sans" w:cs="Helvetica"/>
          <w:color w:val="333333"/>
          <w:sz w:val="21"/>
          <w:szCs w:val="21"/>
          <w:lang w:val="en"/>
        </w:rPr>
        <w:t xml:space="preserve">Any questions, please contact Penny Henderson at (404) 589-7834 or </w:t>
      </w:r>
      <w:hyperlink r:id="rId6" w:history="1">
        <w:r w:rsidRPr="00F76AF2">
          <w:rPr>
            <w:rFonts w:ascii="Open Sans" w:eastAsia="Times New Roman" w:hAnsi="Open Sans" w:cs="Helvetica"/>
            <w:color w:val="428BCA"/>
            <w:sz w:val="21"/>
            <w:szCs w:val="21"/>
            <w:lang w:val="en"/>
          </w:rPr>
          <w:t>phenderson@accg.org</w:t>
        </w:r>
      </w:hyperlink>
      <w:r>
        <w:rPr>
          <w:rFonts w:ascii="Open Sans" w:eastAsia="Times New Roman" w:hAnsi="Open Sans" w:cs="Helvetica"/>
          <w:color w:val="333333"/>
          <w:sz w:val="21"/>
          <w:szCs w:val="21"/>
          <w:lang w:val="en"/>
        </w:rPr>
        <w:t>.</w:t>
      </w:r>
    </w:p>
    <w:p w14:paraId="15C43542" w14:textId="77777777" w:rsidR="005C2D5E" w:rsidRDefault="005C2D5E" w:rsidP="00311D4C">
      <w:pPr>
        <w:pStyle w:val="NormalWeb"/>
        <w:rPr>
          <w:rFonts w:ascii="Arial" w:hAnsi="Arial" w:cs="Arial"/>
          <w:b/>
          <w:bCs/>
          <w:i/>
          <w:iCs/>
          <w:color w:val="333333"/>
          <w:sz w:val="26"/>
          <w:szCs w:val="26"/>
          <w:lang w:val="en"/>
        </w:rPr>
      </w:pPr>
    </w:p>
    <w:p w14:paraId="49871057" w14:textId="77777777" w:rsidR="005C2D5E" w:rsidRDefault="005C2D5E">
      <w:pPr>
        <w:rPr>
          <w:rFonts w:ascii="Arial" w:eastAsia="Times New Roman" w:hAnsi="Arial" w:cs="Arial"/>
          <w:b/>
          <w:bCs/>
          <w:i/>
          <w:iCs/>
          <w:color w:val="333333"/>
          <w:sz w:val="26"/>
          <w:szCs w:val="26"/>
          <w:lang w:val="en"/>
        </w:rPr>
      </w:pPr>
      <w:r>
        <w:rPr>
          <w:rFonts w:ascii="Arial" w:hAnsi="Arial" w:cs="Arial"/>
          <w:b/>
          <w:bCs/>
          <w:i/>
          <w:iCs/>
          <w:color w:val="333333"/>
          <w:sz w:val="26"/>
          <w:szCs w:val="26"/>
          <w:lang w:val="en"/>
        </w:rPr>
        <w:br w:type="page"/>
      </w:r>
    </w:p>
    <w:p w14:paraId="594E9DEE" w14:textId="233BD5D5" w:rsidR="00311D4C" w:rsidRDefault="00311D4C" w:rsidP="00311D4C">
      <w:pPr>
        <w:pStyle w:val="NormalWeb"/>
        <w:rPr>
          <w:rFonts w:ascii="Arial" w:hAnsi="Arial" w:cs="Arial"/>
          <w:b/>
          <w:bCs/>
          <w:i/>
          <w:iCs/>
          <w:color w:val="333333"/>
          <w:sz w:val="26"/>
          <w:szCs w:val="26"/>
          <w:lang w:val="en"/>
        </w:rPr>
      </w:pPr>
      <w:hyperlink r:id="rId7" w:history="1">
        <w:r w:rsidRPr="00C53E92">
          <w:rPr>
            <w:rStyle w:val="Hyperlink"/>
            <w:rFonts w:ascii="Arial" w:hAnsi="Arial" w:cs="Arial"/>
            <w:b/>
            <w:bCs/>
            <w:i/>
            <w:iCs/>
            <w:sz w:val="26"/>
            <w:szCs w:val="26"/>
            <w:lang w:val="en"/>
          </w:rPr>
          <w:t>http://accg.org/insurance/irmadiscount.php</w:t>
        </w:r>
      </w:hyperlink>
    </w:p>
    <w:p w14:paraId="380D9146" w14:textId="77777777" w:rsidR="00311D4C" w:rsidRPr="00F76AF2" w:rsidRDefault="00311D4C" w:rsidP="00311D4C">
      <w:pPr>
        <w:pStyle w:val="NormalWeb"/>
        <w:rPr>
          <w:rFonts w:ascii="Arial" w:hAnsi="Arial" w:cs="Arial"/>
          <w:b/>
          <w:bCs/>
          <w:color w:val="333333"/>
          <w:sz w:val="26"/>
          <w:szCs w:val="26"/>
          <w:lang w:val="en"/>
        </w:rPr>
      </w:pPr>
      <w:r w:rsidRPr="00F76AF2">
        <w:rPr>
          <w:rFonts w:ascii="Arial" w:hAnsi="Arial" w:cs="Arial"/>
          <w:b/>
          <w:bCs/>
          <w:color w:val="333333"/>
          <w:sz w:val="26"/>
          <w:szCs w:val="26"/>
          <w:lang w:val="en"/>
        </w:rPr>
        <w:t>Safety Discount Program</w:t>
      </w:r>
    </w:p>
    <w:p w14:paraId="7B8AEDC9" w14:textId="77777777" w:rsidR="00311D4C" w:rsidRDefault="00311D4C" w:rsidP="00311D4C">
      <w:pPr>
        <w:pStyle w:val="NormalWeb"/>
        <w:rPr>
          <w:rFonts w:ascii="Arial" w:hAnsi="Arial" w:cs="Arial"/>
          <w:color w:val="333333"/>
          <w:sz w:val="21"/>
          <w:szCs w:val="21"/>
          <w:lang w:val="en"/>
        </w:rPr>
      </w:pPr>
      <w:r>
        <w:rPr>
          <w:rFonts w:ascii="Arial" w:hAnsi="Arial" w:cs="Arial"/>
          <w:color w:val="333333"/>
          <w:sz w:val="21"/>
          <w:szCs w:val="21"/>
          <w:lang w:val="en"/>
        </w:rPr>
        <w:t>This step-by-step workbook will assist you in qualifying for the safety discount for the ACCG Property &amp; Liability program for 2021. The Sample Safety Action Plan is to be used for the program(s) in which you participate. LGRMS will be providing you with additional instructions and loss runs in February 2020.</w:t>
      </w:r>
    </w:p>
    <w:p w14:paraId="1BD1438A" w14:textId="77777777" w:rsidR="00311D4C" w:rsidRPr="006B2A21" w:rsidRDefault="00311D4C" w:rsidP="00311D4C">
      <w:pPr>
        <w:rPr>
          <w:color w:val="0070C0"/>
          <w:u w:val="single"/>
        </w:rPr>
      </w:pPr>
      <w:r w:rsidRPr="006B2A21">
        <w:rPr>
          <w:color w:val="0070C0"/>
          <w:u w:val="single"/>
        </w:rPr>
        <w:t>ACCG Safety Discount Program Workbook</w:t>
      </w:r>
    </w:p>
    <w:p w14:paraId="4618C100" w14:textId="77777777" w:rsidR="00311D4C" w:rsidRPr="006B2A21" w:rsidRDefault="00311D4C" w:rsidP="00311D4C">
      <w:pPr>
        <w:rPr>
          <w:color w:val="0070C0"/>
          <w:u w:val="single"/>
        </w:rPr>
      </w:pPr>
      <w:r w:rsidRPr="006B2A21">
        <w:rPr>
          <w:color w:val="0070C0"/>
          <w:u w:val="single"/>
        </w:rPr>
        <w:t>Sample Safety Action Plan</w:t>
      </w:r>
      <w:r>
        <w:rPr>
          <w:color w:val="0070C0"/>
          <w:u w:val="single"/>
        </w:rPr>
        <w:t xml:space="preserve"> (fillable pdf)</w:t>
      </w:r>
    </w:p>
    <w:p w14:paraId="3EB0FBDC" w14:textId="77777777" w:rsidR="00311D4C" w:rsidRDefault="00311D4C" w:rsidP="00311D4C">
      <w:pPr>
        <w:rPr>
          <w:b/>
          <w:bCs/>
        </w:rPr>
      </w:pPr>
    </w:p>
    <w:p w14:paraId="26BAFF1D" w14:textId="77777777" w:rsidR="00311D4C" w:rsidRPr="00F76AF2" w:rsidRDefault="00311D4C" w:rsidP="00311D4C">
      <w:pPr>
        <w:pStyle w:val="NormalWeb"/>
        <w:rPr>
          <w:rFonts w:ascii="Arial" w:hAnsi="Arial" w:cs="Arial"/>
          <w:b/>
          <w:bCs/>
          <w:color w:val="333333"/>
          <w:sz w:val="21"/>
          <w:szCs w:val="21"/>
          <w:lang w:val="en"/>
        </w:rPr>
      </w:pPr>
      <w:r w:rsidRPr="00F76AF2">
        <w:rPr>
          <w:rFonts w:ascii="Arial" w:hAnsi="Arial" w:cs="Arial"/>
          <w:b/>
          <w:bCs/>
          <w:color w:val="333333"/>
          <w:sz w:val="21"/>
          <w:szCs w:val="21"/>
          <w:lang w:val="en"/>
        </w:rPr>
        <w:t>Safety Discount Verification Form</w:t>
      </w:r>
    </w:p>
    <w:p w14:paraId="6ED9CD5B" w14:textId="77777777" w:rsidR="00311D4C" w:rsidRDefault="00311D4C" w:rsidP="00311D4C">
      <w:pPr>
        <w:pStyle w:val="NormalWeb"/>
        <w:rPr>
          <w:rFonts w:ascii="Arial" w:hAnsi="Arial" w:cs="Arial"/>
          <w:color w:val="333333"/>
          <w:sz w:val="21"/>
          <w:szCs w:val="21"/>
          <w:lang w:val="en"/>
        </w:rPr>
      </w:pPr>
      <w:r>
        <w:rPr>
          <w:rFonts w:ascii="Arial" w:hAnsi="Arial" w:cs="Arial"/>
          <w:color w:val="333333"/>
          <w:sz w:val="21"/>
          <w:szCs w:val="21"/>
          <w:lang w:val="en"/>
        </w:rPr>
        <w:t xml:space="preserve">The Safety Discount Verification Form is to be signed by the Chairman. Once the requirements are met and the Safety Discount Verification Form is submitted to </w:t>
      </w:r>
      <w:hyperlink r:id="rId8" w:history="1">
        <w:r w:rsidRPr="00C53E92">
          <w:rPr>
            <w:rStyle w:val="Hyperlink"/>
            <w:rFonts w:ascii="Arial" w:hAnsi="Arial" w:cs="Arial"/>
            <w:sz w:val="21"/>
            <w:szCs w:val="21"/>
            <w:lang w:val="en"/>
          </w:rPr>
          <w:t>accginsurance@accg.org</w:t>
        </w:r>
      </w:hyperlink>
      <w:r>
        <w:rPr>
          <w:rFonts w:ascii="Arial" w:hAnsi="Arial" w:cs="Arial"/>
          <w:color w:val="333333"/>
          <w:sz w:val="21"/>
          <w:szCs w:val="21"/>
          <w:lang w:val="en"/>
        </w:rPr>
        <w:t>, the application process is complete.</w:t>
      </w:r>
    </w:p>
    <w:p w14:paraId="34A80363" w14:textId="77777777" w:rsidR="00311D4C" w:rsidRPr="006B2A21" w:rsidRDefault="00311D4C" w:rsidP="00311D4C">
      <w:pPr>
        <w:rPr>
          <w:color w:val="0070C0"/>
          <w:u w:val="single"/>
        </w:rPr>
      </w:pPr>
      <w:r w:rsidRPr="006B2A21">
        <w:rPr>
          <w:color w:val="0070C0"/>
          <w:u w:val="single"/>
        </w:rPr>
        <w:t>ACCG-IRMA Safety Discount Verification Form (Count</w:t>
      </w:r>
      <w:r>
        <w:rPr>
          <w:color w:val="0070C0"/>
          <w:u w:val="single"/>
        </w:rPr>
        <w:t>ies</w:t>
      </w:r>
      <w:r w:rsidRPr="006B2A21">
        <w:rPr>
          <w:color w:val="0070C0"/>
          <w:u w:val="single"/>
        </w:rPr>
        <w:t xml:space="preserve"> Only)</w:t>
      </w:r>
    </w:p>
    <w:p w14:paraId="410FBA95" w14:textId="77777777" w:rsidR="00311D4C" w:rsidRDefault="00311D4C" w:rsidP="00311D4C">
      <w:pPr>
        <w:spacing w:after="225" w:line="240" w:lineRule="auto"/>
        <w:rPr>
          <w:rFonts w:ascii="Open Sans" w:eastAsia="Times New Roman" w:hAnsi="Open Sans" w:cs="Helvetica"/>
          <w:color w:val="333333"/>
          <w:sz w:val="21"/>
          <w:szCs w:val="21"/>
          <w:lang w:val="en"/>
        </w:rPr>
      </w:pPr>
    </w:p>
    <w:p w14:paraId="29A563FF" w14:textId="77777777" w:rsidR="00311D4C" w:rsidRDefault="00311D4C" w:rsidP="00311D4C">
      <w:pPr>
        <w:spacing w:after="225" w:line="240" w:lineRule="auto"/>
        <w:rPr>
          <w:rFonts w:ascii="Open Sans" w:eastAsia="Times New Roman" w:hAnsi="Open Sans" w:cs="Helvetica"/>
          <w:color w:val="333333"/>
          <w:sz w:val="21"/>
          <w:szCs w:val="21"/>
          <w:lang w:val="en"/>
        </w:rPr>
      </w:pPr>
    </w:p>
    <w:p w14:paraId="0F5AFFA5" w14:textId="1375CF7B" w:rsidR="00311D4C" w:rsidRPr="00F76AF2" w:rsidRDefault="00311D4C" w:rsidP="00311D4C">
      <w:pPr>
        <w:spacing w:after="225" w:line="240" w:lineRule="auto"/>
        <w:rPr>
          <w:rFonts w:ascii="Open Sans" w:eastAsia="Times New Roman" w:hAnsi="Open Sans" w:cs="Helvetica"/>
          <w:color w:val="333333"/>
          <w:sz w:val="21"/>
          <w:szCs w:val="21"/>
          <w:lang w:val="en"/>
        </w:rPr>
      </w:pPr>
      <w:r w:rsidRPr="00F76AF2">
        <w:rPr>
          <w:rFonts w:ascii="Open Sans" w:eastAsia="Times New Roman" w:hAnsi="Open Sans" w:cs="Helvetica"/>
          <w:color w:val="333333"/>
          <w:sz w:val="21"/>
          <w:szCs w:val="21"/>
          <w:lang w:val="en"/>
        </w:rPr>
        <w:t xml:space="preserve">Any questions, please contact Penny Henderson at (404) 589-7834 or </w:t>
      </w:r>
      <w:hyperlink r:id="rId9" w:history="1">
        <w:r w:rsidRPr="00F76AF2">
          <w:rPr>
            <w:rFonts w:ascii="Open Sans" w:eastAsia="Times New Roman" w:hAnsi="Open Sans" w:cs="Helvetica"/>
            <w:color w:val="428BCA"/>
            <w:sz w:val="21"/>
            <w:szCs w:val="21"/>
            <w:lang w:val="en"/>
          </w:rPr>
          <w:t>phenderson@accg.org</w:t>
        </w:r>
      </w:hyperlink>
      <w:r>
        <w:rPr>
          <w:rFonts w:ascii="Open Sans" w:eastAsia="Times New Roman" w:hAnsi="Open Sans" w:cs="Helvetica"/>
          <w:color w:val="333333"/>
          <w:sz w:val="21"/>
          <w:szCs w:val="21"/>
          <w:lang w:val="en"/>
        </w:rPr>
        <w:t>.</w:t>
      </w:r>
    </w:p>
    <w:p w14:paraId="2C5EC0A7" w14:textId="77777777" w:rsidR="00311D4C" w:rsidRDefault="00311D4C" w:rsidP="004D3907">
      <w:pPr>
        <w:pStyle w:val="NormalWeb"/>
        <w:rPr>
          <w:rFonts w:ascii="Arial" w:hAnsi="Arial" w:cs="Arial"/>
          <w:b/>
          <w:bCs/>
          <w:i/>
          <w:iCs/>
          <w:color w:val="333333"/>
          <w:sz w:val="26"/>
          <w:szCs w:val="26"/>
          <w:lang w:val="en"/>
        </w:rPr>
      </w:pPr>
    </w:p>
    <w:p w14:paraId="0744A042" w14:textId="77777777" w:rsidR="00311D4C" w:rsidRDefault="00311D4C">
      <w:pPr>
        <w:rPr>
          <w:rFonts w:ascii="Arial" w:eastAsia="Times New Roman" w:hAnsi="Arial" w:cs="Arial"/>
          <w:b/>
          <w:bCs/>
          <w:i/>
          <w:iCs/>
          <w:color w:val="333333"/>
          <w:sz w:val="26"/>
          <w:szCs w:val="26"/>
          <w:lang w:val="en"/>
        </w:rPr>
      </w:pPr>
      <w:r>
        <w:rPr>
          <w:rFonts w:ascii="Arial" w:hAnsi="Arial" w:cs="Arial"/>
          <w:b/>
          <w:bCs/>
          <w:i/>
          <w:iCs/>
          <w:color w:val="333333"/>
          <w:sz w:val="26"/>
          <w:szCs w:val="26"/>
          <w:lang w:val="en"/>
        </w:rPr>
        <w:br w:type="page"/>
      </w:r>
    </w:p>
    <w:p w14:paraId="785C0AEC" w14:textId="6E198ECF" w:rsidR="004D3907" w:rsidRDefault="00311D4C" w:rsidP="004D3907">
      <w:pPr>
        <w:pStyle w:val="NormalWeb"/>
        <w:rPr>
          <w:rFonts w:ascii="Arial" w:hAnsi="Arial" w:cs="Arial"/>
          <w:b/>
          <w:bCs/>
          <w:i/>
          <w:iCs/>
          <w:color w:val="333333"/>
          <w:sz w:val="26"/>
          <w:szCs w:val="26"/>
          <w:lang w:val="en"/>
        </w:rPr>
      </w:pPr>
      <w:hyperlink r:id="rId10" w:history="1">
        <w:r w:rsidRPr="00C53E92">
          <w:rPr>
            <w:rStyle w:val="Hyperlink"/>
            <w:rFonts w:ascii="Arial" w:hAnsi="Arial" w:cs="Arial"/>
            <w:b/>
            <w:bCs/>
            <w:i/>
            <w:iCs/>
            <w:sz w:val="26"/>
            <w:szCs w:val="26"/>
            <w:lang w:val="en"/>
          </w:rPr>
          <w:t>http://accg.org/insurance/</w:t>
        </w:r>
        <w:r w:rsidRPr="00C53E92">
          <w:rPr>
            <w:rStyle w:val="Hyperlink"/>
            <w:rFonts w:ascii="Arial" w:hAnsi="Arial" w:cs="Arial"/>
            <w:b/>
            <w:bCs/>
            <w:i/>
            <w:iCs/>
            <w:sz w:val="26"/>
            <w:szCs w:val="26"/>
            <w:lang w:val="en"/>
          </w:rPr>
          <w:t>gsiwcf</w:t>
        </w:r>
        <w:r w:rsidRPr="00C53E92">
          <w:rPr>
            <w:rStyle w:val="Hyperlink"/>
            <w:rFonts w:ascii="Arial" w:hAnsi="Arial" w:cs="Arial"/>
            <w:b/>
            <w:bCs/>
            <w:i/>
            <w:iCs/>
            <w:sz w:val="26"/>
            <w:szCs w:val="26"/>
            <w:lang w:val="en"/>
          </w:rPr>
          <w:t>discount.php</w:t>
        </w:r>
      </w:hyperlink>
    </w:p>
    <w:p w14:paraId="537B9893" w14:textId="6F53AE8B" w:rsidR="004D3907" w:rsidRPr="00F76AF2" w:rsidRDefault="004D3907" w:rsidP="004D3907">
      <w:pPr>
        <w:pStyle w:val="NormalWeb"/>
        <w:rPr>
          <w:rFonts w:ascii="Arial" w:hAnsi="Arial" w:cs="Arial"/>
          <w:b/>
          <w:bCs/>
          <w:color w:val="333333"/>
          <w:sz w:val="26"/>
          <w:szCs w:val="26"/>
          <w:lang w:val="en"/>
        </w:rPr>
      </w:pPr>
      <w:r w:rsidRPr="00F76AF2">
        <w:rPr>
          <w:rFonts w:ascii="Arial" w:hAnsi="Arial" w:cs="Arial"/>
          <w:b/>
          <w:bCs/>
          <w:color w:val="333333"/>
          <w:sz w:val="26"/>
          <w:szCs w:val="26"/>
          <w:lang w:val="en"/>
        </w:rPr>
        <w:t>Safety Discount Program</w:t>
      </w:r>
    </w:p>
    <w:p w14:paraId="47993244" w14:textId="7CA0C753" w:rsidR="004D3907" w:rsidRDefault="004D3907" w:rsidP="004D3907">
      <w:pPr>
        <w:pStyle w:val="NormalWeb"/>
        <w:rPr>
          <w:rFonts w:ascii="Arial" w:hAnsi="Arial" w:cs="Arial"/>
          <w:color w:val="333333"/>
          <w:sz w:val="21"/>
          <w:szCs w:val="21"/>
          <w:lang w:val="en"/>
        </w:rPr>
      </w:pPr>
      <w:r>
        <w:rPr>
          <w:rFonts w:ascii="Arial" w:hAnsi="Arial" w:cs="Arial"/>
          <w:color w:val="333333"/>
          <w:sz w:val="21"/>
          <w:szCs w:val="21"/>
          <w:lang w:val="en"/>
        </w:rPr>
        <w:t xml:space="preserve">This step-by-step workbook will assist you in qualifying for the safety discount for the ACCG </w:t>
      </w:r>
      <w:r w:rsidR="00311D4C">
        <w:rPr>
          <w:rFonts w:ascii="Arial" w:hAnsi="Arial" w:cs="Arial"/>
          <w:color w:val="333333"/>
          <w:sz w:val="21"/>
          <w:szCs w:val="21"/>
          <w:lang w:val="en"/>
        </w:rPr>
        <w:t>Workers’ Compensation</w:t>
      </w:r>
      <w:r>
        <w:rPr>
          <w:rFonts w:ascii="Arial" w:hAnsi="Arial" w:cs="Arial"/>
          <w:color w:val="333333"/>
          <w:sz w:val="21"/>
          <w:szCs w:val="21"/>
          <w:lang w:val="en"/>
        </w:rPr>
        <w:t xml:space="preserve"> program for 2021. The Sample Safety Action Plan is to be used for the program(s) in which you participate. LGRMS will be providing you with additional instructions and loss runs in February 2020.</w:t>
      </w:r>
    </w:p>
    <w:p w14:paraId="5B2A4600" w14:textId="77777777" w:rsidR="004D3907" w:rsidRPr="006B2A21" w:rsidRDefault="004D3907" w:rsidP="004D3907">
      <w:pPr>
        <w:rPr>
          <w:color w:val="0070C0"/>
          <w:u w:val="single"/>
        </w:rPr>
      </w:pPr>
      <w:r w:rsidRPr="006B2A21">
        <w:rPr>
          <w:color w:val="0070C0"/>
          <w:u w:val="single"/>
        </w:rPr>
        <w:t>ACCG Safety Discount Program Workbook</w:t>
      </w:r>
    </w:p>
    <w:p w14:paraId="7FCC4C08" w14:textId="77777777" w:rsidR="004D3907" w:rsidRPr="006B2A21" w:rsidRDefault="004D3907" w:rsidP="004D3907">
      <w:pPr>
        <w:rPr>
          <w:color w:val="0070C0"/>
          <w:u w:val="single"/>
        </w:rPr>
      </w:pPr>
      <w:r w:rsidRPr="006B2A21">
        <w:rPr>
          <w:color w:val="0070C0"/>
          <w:u w:val="single"/>
        </w:rPr>
        <w:t>Sample Safety Action Plan</w:t>
      </w:r>
      <w:r>
        <w:rPr>
          <w:color w:val="0070C0"/>
          <w:u w:val="single"/>
        </w:rPr>
        <w:t xml:space="preserve"> (fillable pdf)</w:t>
      </w:r>
    </w:p>
    <w:p w14:paraId="5B8DCD89" w14:textId="292B965A" w:rsidR="004D3907" w:rsidRDefault="004D3907" w:rsidP="004D3907">
      <w:pPr>
        <w:rPr>
          <w:b/>
          <w:bCs/>
        </w:rPr>
      </w:pPr>
    </w:p>
    <w:p w14:paraId="6A12D9B5" w14:textId="3F0BBB81" w:rsidR="004D3907" w:rsidRPr="00F76AF2" w:rsidRDefault="004D3907" w:rsidP="004D3907">
      <w:pPr>
        <w:pStyle w:val="NormalWeb"/>
        <w:rPr>
          <w:rFonts w:ascii="Arial" w:hAnsi="Arial" w:cs="Arial"/>
          <w:b/>
          <w:bCs/>
          <w:color w:val="333333"/>
          <w:sz w:val="21"/>
          <w:szCs w:val="21"/>
          <w:lang w:val="en"/>
        </w:rPr>
      </w:pPr>
      <w:r w:rsidRPr="00F76AF2">
        <w:rPr>
          <w:rFonts w:ascii="Arial" w:hAnsi="Arial" w:cs="Arial"/>
          <w:b/>
          <w:bCs/>
          <w:color w:val="333333"/>
          <w:sz w:val="21"/>
          <w:szCs w:val="21"/>
          <w:lang w:val="en"/>
        </w:rPr>
        <w:t>Safety Discount Verification Form</w:t>
      </w:r>
      <w:r w:rsidR="00311D4C">
        <w:rPr>
          <w:rFonts w:ascii="Arial" w:hAnsi="Arial" w:cs="Arial"/>
          <w:b/>
          <w:bCs/>
          <w:color w:val="333333"/>
          <w:sz w:val="21"/>
          <w:szCs w:val="21"/>
          <w:lang w:val="en"/>
        </w:rPr>
        <w:t>s</w:t>
      </w:r>
    </w:p>
    <w:p w14:paraId="02B7E003" w14:textId="77777777" w:rsidR="00311D4C" w:rsidRDefault="00311D4C" w:rsidP="00311D4C">
      <w:pPr>
        <w:pStyle w:val="NormalWeb"/>
        <w:rPr>
          <w:rFonts w:ascii="Arial" w:hAnsi="Arial" w:cs="Arial"/>
          <w:color w:val="333333"/>
          <w:sz w:val="21"/>
          <w:szCs w:val="21"/>
          <w:lang w:val="en"/>
        </w:rPr>
      </w:pPr>
      <w:r>
        <w:rPr>
          <w:rFonts w:ascii="Arial" w:hAnsi="Arial" w:cs="Arial"/>
          <w:color w:val="333333"/>
          <w:sz w:val="21"/>
          <w:szCs w:val="21"/>
          <w:lang w:val="en"/>
        </w:rPr>
        <w:t xml:space="preserve">The Safety Discount Verification Form is to be signed by the Chairman or the Executive Director (if your organization is not a county). Once the requirements are met and the Safety Discount Verification Form is submitted to </w:t>
      </w:r>
      <w:hyperlink r:id="rId11" w:history="1">
        <w:r w:rsidRPr="00C53E92">
          <w:rPr>
            <w:rStyle w:val="Hyperlink"/>
            <w:rFonts w:ascii="Arial" w:hAnsi="Arial" w:cs="Arial"/>
            <w:sz w:val="21"/>
            <w:szCs w:val="21"/>
            <w:lang w:val="en"/>
          </w:rPr>
          <w:t>accginsurance@accg.org</w:t>
        </w:r>
      </w:hyperlink>
      <w:r>
        <w:rPr>
          <w:rFonts w:ascii="Arial" w:hAnsi="Arial" w:cs="Arial"/>
          <w:color w:val="333333"/>
          <w:sz w:val="21"/>
          <w:szCs w:val="21"/>
          <w:lang w:val="en"/>
        </w:rPr>
        <w:t>, the application process is complete.</w:t>
      </w:r>
    </w:p>
    <w:p w14:paraId="6319794D" w14:textId="77777777" w:rsidR="00311D4C" w:rsidRPr="006B2A21" w:rsidRDefault="00311D4C" w:rsidP="00311D4C">
      <w:pPr>
        <w:rPr>
          <w:color w:val="0070C0"/>
          <w:u w:val="single"/>
        </w:rPr>
      </w:pPr>
      <w:r w:rsidRPr="006B2A21">
        <w:rPr>
          <w:color w:val="0070C0"/>
          <w:u w:val="single"/>
        </w:rPr>
        <w:t xml:space="preserve">ACCG-GSIWCF Safety Discount Verification Form </w:t>
      </w:r>
      <w:r>
        <w:rPr>
          <w:color w:val="0070C0"/>
          <w:u w:val="single"/>
        </w:rPr>
        <w:t xml:space="preserve">for </w:t>
      </w:r>
      <w:r w:rsidRPr="006B2A21">
        <w:rPr>
          <w:color w:val="0070C0"/>
          <w:u w:val="single"/>
        </w:rPr>
        <w:t>County</w:t>
      </w:r>
      <w:r>
        <w:rPr>
          <w:color w:val="0070C0"/>
          <w:u w:val="single"/>
        </w:rPr>
        <w:t xml:space="preserve"> (fillable pdf)</w:t>
      </w:r>
    </w:p>
    <w:p w14:paraId="634F713D" w14:textId="77777777" w:rsidR="00311D4C" w:rsidRPr="006B2A21" w:rsidRDefault="00311D4C" w:rsidP="00311D4C">
      <w:pPr>
        <w:rPr>
          <w:color w:val="0070C0"/>
          <w:u w:val="single"/>
        </w:rPr>
      </w:pPr>
      <w:r w:rsidRPr="006B2A21">
        <w:rPr>
          <w:color w:val="0070C0"/>
          <w:u w:val="single"/>
        </w:rPr>
        <w:t>ACCG-GSIWCF Safety Discount Verification Form (Authority)</w:t>
      </w:r>
      <w:r>
        <w:rPr>
          <w:color w:val="0070C0"/>
          <w:u w:val="single"/>
        </w:rPr>
        <w:t xml:space="preserve"> (fillable pdf)</w:t>
      </w:r>
    </w:p>
    <w:p w14:paraId="24DE2E71" w14:textId="50734398" w:rsidR="004D3907" w:rsidRDefault="004D3907" w:rsidP="004D3907">
      <w:pPr>
        <w:rPr>
          <w:color w:val="0070C0"/>
          <w:u w:val="single"/>
        </w:rPr>
      </w:pPr>
    </w:p>
    <w:p w14:paraId="70F4F98E" w14:textId="2ACDAC13" w:rsidR="00311D4C" w:rsidRDefault="00311D4C" w:rsidP="004D3907">
      <w:pPr>
        <w:rPr>
          <w:color w:val="0070C0"/>
          <w:u w:val="single"/>
        </w:rPr>
      </w:pPr>
      <w:r>
        <w:rPr>
          <w:rFonts w:ascii="Arial" w:hAnsi="Arial" w:cs="Arial"/>
          <w:b/>
          <w:bCs/>
          <w:color w:val="333333"/>
          <w:sz w:val="21"/>
          <w:szCs w:val="21"/>
          <w:lang w:val="en"/>
        </w:rPr>
        <w:t>Additional Downloads</w:t>
      </w:r>
    </w:p>
    <w:p w14:paraId="2AD6FC7F" w14:textId="77777777" w:rsidR="004D3907" w:rsidRPr="006B2A21" w:rsidRDefault="004D3907" w:rsidP="004D3907">
      <w:pPr>
        <w:rPr>
          <w:color w:val="0070C0"/>
          <w:u w:val="single"/>
        </w:rPr>
      </w:pPr>
      <w:r w:rsidRPr="006B2A21">
        <w:rPr>
          <w:color w:val="0070C0"/>
          <w:u w:val="single"/>
        </w:rPr>
        <w:t>Workers’ Compensation Bill of Rights (Ed. 07/2019)</w:t>
      </w:r>
    </w:p>
    <w:p w14:paraId="14A15DF2" w14:textId="77777777" w:rsidR="004D3907" w:rsidRPr="006B2A21" w:rsidRDefault="004D3907" w:rsidP="004D3907">
      <w:pPr>
        <w:rPr>
          <w:color w:val="0070C0"/>
          <w:u w:val="single"/>
        </w:rPr>
      </w:pPr>
      <w:r w:rsidRPr="006B2A21">
        <w:rPr>
          <w:color w:val="0070C0"/>
          <w:u w:val="single"/>
        </w:rPr>
        <w:t>Workers’ Compensation Panel of Physicians (Ed. 07/2006)</w:t>
      </w:r>
    </w:p>
    <w:p w14:paraId="0D9DBD2C" w14:textId="77777777" w:rsidR="004D3907" w:rsidRPr="006B2A21" w:rsidRDefault="004D3907" w:rsidP="004D3907">
      <w:pPr>
        <w:rPr>
          <w:u w:val="single"/>
        </w:rPr>
      </w:pPr>
      <w:r>
        <w:tab/>
      </w:r>
      <w:r w:rsidRPr="006B2A21">
        <w:rPr>
          <w:color w:val="0070C0"/>
          <w:u w:val="single"/>
        </w:rPr>
        <w:t>Panel of Physicians – Frequently Asked Questions</w:t>
      </w:r>
    </w:p>
    <w:p w14:paraId="3990956B" w14:textId="77777777" w:rsidR="00311D4C" w:rsidRDefault="00311D4C" w:rsidP="00311D4C">
      <w:pPr>
        <w:spacing w:after="225" w:line="240" w:lineRule="auto"/>
        <w:rPr>
          <w:rFonts w:ascii="Open Sans" w:eastAsia="Times New Roman" w:hAnsi="Open Sans" w:cs="Helvetica"/>
          <w:color w:val="333333"/>
          <w:sz w:val="21"/>
          <w:szCs w:val="21"/>
          <w:lang w:val="en"/>
        </w:rPr>
      </w:pPr>
    </w:p>
    <w:p w14:paraId="5798E73B" w14:textId="77777777" w:rsidR="00311D4C" w:rsidRDefault="00311D4C" w:rsidP="00311D4C">
      <w:pPr>
        <w:spacing w:after="225" w:line="240" w:lineRule="auto"/>
        <w:rPr>
          <w:rFonts w:ascii="Open Sans" w:eastAsia="Times New Roman" w:hAnsi="Open Sans" w:cs="Helvetica"/>
          <w:color w:val="333333"/>
          <w:sz w:val="21"/>
          <w:szCs w:val="21"/>
          <w:lang w:val="en"/>
        </w:rPr>
      </w:pPr>
    </w:p>
    <w:p w14:paraId="59077D33" w14:textId="7AC0F58C" w:rsidR="00311D4C" w:rsidRPr="00F76AF2" w:rsidRDefault="00311D4C" w:rsidP="00311D4C">
      <w:pPr>
        <w:spacing w:after="225" w:line="240" w:lineRule="auto"/>
        <w:rPr>
          <w:rFonts w:ascii="Open Sans" w:eastAsia="Times New Roman" w:hAnsi="Open Sans" w:cs="Helvetica"/>
          <w:color w:val="333333"/>
          <w:sz w:val="21"/>
          <w:szCs w:val="21"/>
          <w:lang w:val="en"/>
        </w:rPr>
      </w:pPr>
      <w:r w:rsidRPr="00F76AF2">
        <w:rPr>
          <w:rFonts w:ascii="Open Sans" w:eastAsia="Times New Roman" w:hAnsi="Open Sans" w:cs="Helvetica"/>
          <w:color w:val="333333"/>
          <w:sz w:val="21"/>
          <w:szCs w:val="21"/>
          <w:lang w:val="en"/>
        </w:rPr>
        <w:t xml:space="preserve">Any questions, please contact Penny Henderson at (404) 589-7834 or </w:t>
      </w:r>
      <w:hyperlink r:id="rId12" w:history="1">
        <w:r w:rsidRPr="00F76AF2">
          <w:rPr>
            <w:rFonts w:ascii="Open Sans" w:eastAsia="Times New Roman" w:hAnsi="Open Sans" w:cs="Helvetica"/>
            <w:color w:val="428BCA"/>
            <w:sz w:val="21"/>
            <w:szCs w:val="21"/>
            <w:lang w:val="en"/>
          </w:rPr>
          <w:t>phenderson@accg.org</w:t>
        </w:r>
      </w:hyperlink>
      <w:r>
        <w:rPr>
          <w:rFonts w:ascii="Open Sans" w:eastAsia="Times New Roman" w:hAnsi="Open Sans" w:cs="Helvetica"/>
          <w:color w:val="333333"/>
          <w:sz w:val="21"/>
          <w:szCs w:val="21"/>
          <w:lang w:val="en"/>
        </w:rPr>
        <w:t>.</w:t>
      </w:r>
    </w:p>
    <w:p w14:paraId="776EF38F" w14:textId="77777777" w:rsidR="004D3907" w:rsidRPr="006B2A21" w:rsidRDefault="004D3907" w:rsidP="004D3907"/>
    <w:p w14:paraId="099C07C9" w14:textId="77777777" w:rsidR="00311D4C" w:rsidRDefault="00311D4C" w:rsidP="004D3907">
      <w:pPr>
        <w:rPr>
          <w:b/>
          <w:bCs/>
          <w:u w:val="single"/>
        </w:rPr>
      </w:pPr>
    </w:p>
    <w:p w14:paraId="2E8627B4" w14:textId="77777777" w:rsidR="00311D4C" w:rsidRDefault="00311D4C">
      <w:pPr>
        <w:rPr>
          <w:rFonts w:ascii="Arial" w:eastAsia="Times New Roman" w:hAnsi="Arial" w:cs="Arial"/>
          <w:b/>
          <w:bCs/>
          <w:i/>
          <w:iCs/>
          <w:color w:val="333333"/>
          <w:sz w:val="26"/>
          <w:szCs w:val="26"/>
          <w:lang w:val="en"/>
        </w:rPr>
      </w:pPr>
      <w:r>
        <w:rPr>
          <w:rFonts w:ascii="Arial" w:hAnsi="Arial" w:cs="Arial"/>
          <w:b/>
          <w:bCs/>
          <w:i/>
          <w:iCs/>
          <w:color w:val="333333"/>
          <w:sz w:val="26"/>
          <w:szCs w:val="26"/>
          <w:lang w:val="en"/>
        </w:rPr>
        <w:br w:type="page"/>
      </w:r>
    </w:p>
    <w:sectPr w:rsidR="00311D4C" w:rsidSect="004D390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66656"/>
    <w:multiLevelType w:val="multilevel"/>
    <w:tmpl w:val="917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21"/>
    <w:rsid w:val="00311D4C"/>
    <w:rsid w:val="004D3907"/>
    <w:rsid w:val="005C2D5E"/>
    <w:rsid w:val="006B2A21"/>
    <w:rsid w:val="00CD2ABA"/>
    <w:rsid w:val="00CE3713"/>
    <w:rsid w:val="00DB3E41"/>
    <w:rsid w:val="00F7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FF00"/>
  <w15:chartTrackingRefBased/>
  <w15:docId w15:val="{E38B453F-7CAA-4062-83D8-D43896A4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6AF2"/>
    <w:pPr>
      <w:spacing w:before="300" w:after="150" w:line="240" w:lineRule="auto"/>
      <w:outlineLvl w:val="1"/>
    </w:pPr>
    <w:rPr>
      <w:rFonts w:ascii="inherit" w:eastAsia="Times New Roman" w:hAnsi="inherit" w:cs="Times New Roman"/>
      <w:b/>
      <w:bCs/>
      <w:sz w:val="45"/>
      <w:szCs w:val="45"/>
    </w:rPr>
  </w:style>
  <w:style w:type="paragraph" w:styleId="Heading4">
    <w:name w:val="heading 4"/>
    <w:basedOn w:val="Normal"/>
    <w:link w:val="Heading4Char"/>
    <w:uiPriority w:val="9"/>
    <w:qFormat/>
    <w:rsid w:val="00F76AF2"/>
    <w:pPr>
      <w:spacing w:before="150" w:after="150" w:line="240" w:lineRule="auto"/>
      <w:outlineLvl w:val="3"/>
    </w:pPr>
    <w:rPr>
      <w:rFonts w:ascii="inherit" w:eastAsia="Times New Roman" w:hAnsi="inheri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AF2"/>
    <w:pPr>
      <w:spacing w:after="225"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76AF2"/>
    <w:rPr>
      <w:rFonts w:ascii="inherit" w:eastAsia="Times New Roman" w:hAnsi="inherit" w:cs="Times New Roman"/>
      <w:b/>
      <w:bCs/>
      <w:sz w:val="45"/>
      <w:szCs w:val="45"/>
    </w:rPr>
  </w:style>
  <w:style w:type="character" w:customStyle="1" w:styleId="Heading4Char">
    <w:name w:val="Heading 4 Char"/>
    <w:basedOn w:val="DefaultParagraphFont"/>
    <w:link w:val="Heading4"/>
    <w:uiPriority w:val="9"/>
    <w:rsid w:val="00F76AF2"/>
    <w:rPr>
      <w:rFonts w:ascii="inherit" w:eastAsia="Times New Roman" w:hAnsi="inherit" w:cs="Times New Roman"/>
      <w:b/>
      <w:bCs/>
      <w:sz w:val="26"/>
      <w:szCs w:val="26"/>
    </w:rPr>
  </w:style>
  <w:style w:type="character" w:styleId="Hyperlink">
    <w:name w:val="Hyperlink"/>
    <w:basedOn w:val="DefaultParagraphFont"/>
    <w:uiPriority w:val="99"/>
    <w:unhideWhenUsed/>
    <w:rsid w:val="00F76AF2"/>
    <w:rPr>
      <w:strike w:val="0"/>
      <w:dstrike w:val="0"/>
      <w:color w:val="428BCA"/>
      <w:u w:val="none"/>
      <w:effect w:val="none"/>
    </w:rPr>
  </w:style>
  <w:style w:type="paragraph" w:customStyle="1" w:styleId="active">
    <w:name w:val="active"/>
    <w:basedOn w:val="Normal"/>
    <w:rsid w:val="00F76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em2">
    <w:name w:val="de-em2"/>
    <w:basedOn w:val="DefaultParagraphFont"/>
    <w:rsid w:val="00F76AF2"/>
    <w:rPr>
      <w:b w:val="0"/>
      <w:bCs w:val="0"/>
      <w:shd w:val="clear" w:color="auto" w:fill="FFFFFF"/>
    </w:rPr>
  </w:style>
  <w:style w:type="character" w:styleId="UnresolvedMention">
    <w:name w:val="Unresolved Mention"/>
    <w:basedOn w:val="DefaultParagraphFont"/>
    <w:uiPriority w:val="99"/>
    <w:semiHidden/>
    <w:unhideWhenUsed/>
    <w:rsid w:val="00F76AF2"/>
    <w:rPr>
      <w:color w:val="605E5C"/>
      <w:shd w:val="clear" w:color="auto" w:fill="E1DFDD"/>
    </w:rPr>
  </w:style>
  <w:style w:type="paragraph" w:styleId="BalloonText">
    <w:name w:val="Balloon Text"/>
    <w:basedOn w:val="Normal"/>
    <w:link w:val="BalloonTextChar"/>
    <w:uiPriority w:val="99"/>
    <w:semiHidden/>
    <w:unhideWhenUsed/>
    <w:rsid w:val="00DB3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504642">
      <w:bodyDiv w:val="1"/>
      <w:marLeft w:val="0"/>
      <w:marRight w:val="0"/>
      <w:marTop w:val="0"/>
      <w:marBottom w:val="0"/>
      <w:divBdr>
        <w:top w:val="none" w:sz="0" w:space="0" w:color="auto"/>
        <w:left w:val="none" w:sz="0" w:space="0" w:color="auto"/>
        <w:bottom w:val="none" w:sz="0" w:space="0" w:color="auto"/>
        <w:right w:val="none" w:sz="0" w:space="0" w:color="auto"/>
      </w:divBdr>
      <w:divsChild>
        <w:div w:id="1661883396">
          <w:marLeft w:val="0"/>
          <w:marRight w:val="0"/>
          <w:marTop w:val="0"/>
          <w:marBottom w:val="0"/>
          <w:divBdr>
            <w:top w:val="none" w:sz="0" w:space="0" w:color="auto"/>
            <w:left w:val="none" w:sz="0" w:space="0" w:color="auto"/>
            <w:bottom w:val="none" w:sz="0" w:space="0" w:color="auto"/>
            <w:right w:val="none" w:sz="0" w:space="0" w:color="auto"/>
          </w:divBdr>
          <w:divsChild>
            <w:div w:id="1904634119">
              <w:marLeft w:val="0"/>
              <w:marRight w:val="0"/>
              <w:marTop w:val="0"/>
              <w:marBottom w:val="0"/>
              <w:divBdr>
                <w:top w:val="none" w:sz="0" w:space="0" w:color="auto"/>
                <w:left w:val="none" w:sz="0" w:space="0" w:color="auto"/>
                <w:bottom w:val="none" w:sz="0" w:space="0" w:color="auto"/>
                <w:right w:val="none" w:sz="0" w:space="0" w:color="auto"/>
              </w:divBdr>
              <w:divsChild>
                <w:div w:id="1755661830">
                  <w:marLeft w:val="-225"/>
                  <w:marRight w:val="-225"/>
                  <w:marTop w:val="0"/>
                  <w:marBottom w:val="0"/>
                  <w:divBdr>
                    <w:top w:val="none" w:sz="0" w:space="0" w:color="auto"/>
                    <w:left w:val="none" w:sz="0" w:space="0" w:color="auto"/>
                    <w:bottom w:val="none" w:sz="0" w:space="0" w:color="auto"/>
                    <w:right w:val="none" w:sz="0" w:space="0" w:color="auto"/>
                  </w:divBdr>
                  <w:divsChild>
                    <w:div w:id="1643345589">
                      <w:marLeft w:val="0"/>
                      <w:marRight w:val="0"/>
                      <w:marTop w:val="0"/>
                      <w:marBottom w:val="0"/>
                      <w:divBdr>
                        <w:top w:val="none" w:sz="0" w:space="0" w:color="auto"/>
                        <w:left w:val="none" w:sz="0" w:space="0" w:color="auto"/>
                        <w:bottom w:val="none" w:sz="0" w:space="0" w:color="auto"/>
                        <w:right w:val="none" w:sz="0" w:space="0" w:color="auto"/>
                      </w:divBdr>
                      <w:divsChild>
                        <w:div w:id="1094977536">
                          <w:marLeft w:val="0"/>
                          <w:marRight w:val="0"/>
                          <w:marTop w:val="0"/>
                          <w:marBottom w:val="0"/>
                          <w:divBdr>
                            <w:top w:val="none" w:sz="0" w:space="0" w:color="auto"/>
                            <w:left w:val="none" w:sz="0" w:space="0" w:color="auto"/>
                            <w:bottom w:val="none" w:sz="0" w:space="0" w:color="auto"/>
                            <w:right w:val="none" w:sz="0" w:space="0" w:color="auto"/>
                          </w:divBdr>
                        </w:div>
                      </w:divsChild>
                    </w:div>
                    <w:div w:id="1245455869">
                      <w:marLeft w:val="0"/>
                      <w:marRight w:val="0"/>
                      <w:marTop w:val="0"/>
                      <w:marBottom w:val="0"/>
                      <w:divBdr>
                        <w:top w:val="none" w:sz="0" w:space="0" w:color="auto"/>
                        <w:left w:val="none" w:sz="0" w:space="0" w:color="auto"/>
                        <w:bottom w:val="none" w:sz="0" w:space="0" w:color="auto"/>
                        <w:right w:val="none" w:sz="0" w:space="0" w:color="auto"/>
                      </w:divBdr>
                      <w:divsChild>
                        <w:div w:id="7157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350638">
      <w:bodyDiv w:val="1"/>
      <w:marLeft w:val="0"/>
      <w:marRight w:val="0"/>
      <w:marTop w:val="0"/>
      <w:marBottom w:val="0"/>
      <w:divBdr>
        <w:top w:val="none" w:sz="0" w:space="0" w:color="auto"/>
        <w:left w:val="none" w:sz="0" w:space="0" w:color="auto"/>
        <w:bottom w:val="none" w:sz="0" w:space="0" w:color="auto"/>
        <w:right w:val="none" w:sz="0" w:space="0" w:color="auto"/>
      </w:divBdr>
      <w:divsChild>
        <w:div w:id="1195264437">
          <w:marLeft w:val="0"/>
          <w:marRight w:val="0"/>
          <w:marTop w:val="0"/>
          <w:marBottom w:val="0"/>
          <w:divBdr>
            <w:top w:val="none" w:sz="0" w:space="0" w:color="auto"/>
            <w:left w:val="none" w:sz="0" w:space="0" w:color="auto"/>
            <w:bottom w:val="none" w:sz="0" w:space="0" w:color="auto"/>
            <w:right w:val="none" w:sz="0" w:space="0" w:color="auto"/>
          </w:divBdr>
          <w:divsChild>
            <w:div w:id="1435124719">
              <w:marLeft w:val="0"/>
              <w:marRight w:val="0"/>
              <w:marTop w:val="0"/>
              <w:marBottom w:val="0"/>
              <w:divBdr>
                <w:top w:val="none" w:sz="0" w:space="0" w:color="auto"/>
                <w:left w:val="none" w:sz="0" w:space="0" w:color="auto"/>
                <w:bottom w:val="none" w:sz="0" w:space="0" w:color="auto"/>
                <w:right w:val="none" w:sz="0" w:space="0" w:color="auto"/>
              </w:divBdr>
              <w:divsChild>
                <w:div w:id="89350223">
                  <w:marLeft w:val="-225"/>
                  <w:marRight w:val="-225"/>
                  <w:marTop w:val="0"/>
                  <w:marBottom w:val="0"/>
                  <w:divBdr>
                    <w:top w:val="none" w:sz="0" w:space="0" w:color="auto"/>
                    <w:left w:val="none" w:sz="0" w:space="0" w:color="auto"/>
                    <w:bottom w:val="none" w:sz="0" w:space="0" w:color="auto"/>
                    <w:right w:val="none" w:sz="0" w:space="0" w:color="auto"/>
                  </w:divBdr>
                  <w:divsChild>
                    <w:div w:id="581111949">
                      <w:marLeft w:val="0"/>
                      <w:marRight w:val="0"/>
                      <w:marTop w:val="0"/>
                      <w:marBottom w:val="0"/>
                      <w:divBdr>
                        <w:top w:val="none" w:sz="0" w:space="0" w:color="auto"/>
                        <w:left w:val="none" w:sz="0" w:space="0" w:color="auto"/>
                        <w:bottom w:val="none" w:sz="0" w:space="0" w:color="auto"/>
                        <w:right w:val="none" w:sz="0" w:space="0" w:color="auto"/>
                      </w:divBdr>
                      <w:divsChild>
                        <w:div w:id="12943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ginsurance@acc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cg.org/insurance/irmadiscount.php" TargetMode="External"/><Relationship Id="rId12" Type="http://schemas.openxmlformats.org/officeDocument/2006/relationships/hyperlink" Target="mailto:phenderson@acc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enderson@accg.org" TargetMode="External"/><Relationship Id="rId11" Type="http://schemas.openxmlformats.org/officeDocument/2006/relationships/hyperlink" Target="mailto:accginsurance@accg.org" TargetMode="External"/><Relationship Id="rId5" Type="http://schemas.openxmlformats.org/officeDocument/2006/relationships/hyperlink" Target="http://www.accginsurance.org/sdps" TargetMode="External"/><Relationship Id="rId10" Type="http://schemas.openxmlformats.org/officeDocument/2006/relationships/hyperlink" Target="http://accg.org/insurance/gsiwcfdiscount.php" TargetMode="External"/><Relationship Id="rId4" Type="http://schemas.openxmlformats.org/officeDocument/2006/relationships/webSettings" Target="webSettings.xml"/><Relationship Id="rId9" Type="http://schemas.openxmlformats.org/officeDocument/2006/relationships/hyperlink" Target="mailto:phenderson@acc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4</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Abercrombie, Ashley</dc:creator>
  <cp:keywords/>
  <dc:description/>
  <cp:lastModifiedBy>Abercrombie, Ashley</cp:lastModifiedBy>
  <cp:revision>1</cp:revision>
  <cp:lastPrinted>2020-01-06T15:11:00Z</cp:lastPrinted>
  <dcterms:created xsi:type="dcterms:W3CDTF">2020-01-06T14:28:00Z</dcterms:created>
  <dcterms:modified xsi:type="dcterms:W3CDTF">2020-01-06T20:21:00Z</dcterms:modified>
</cp:coreProperties>
</file>